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0B" w:rsidRPr="00BE190B" w:rsidRDefault="00BE190B" w:rsidP="00BE190B">
      <w:pPr>
        <w:jc w:val="center"/>
      </w:pPr>
      <w:r w:rsidRPr="00BE190B">
        <w:rPr>
          <w:rFonts w:hint="eastAsia"/>
        </w:rPr>
        <w:t>泸州市兴泸融资担保集团有限公司招租公告</w:t>
      </w:r>
    </w:p>
    <w:p w:rsidR="00BE190B" w:rsidRPr="00BE190B" w:rsidRDefault="00BE190B" w:rsidP="00BE190B"/>
    <w:p w:rsidR="00BE190B" w:rsidRPr="00BE190B" w:rsidRDefault="00BE190B" w:rsidP="00BE190B">
      <w:pPr>
        <w:ind w:firstLineChars="202" w:firstLine="424"/>
      </w:pPr>
      <w:r w:rsidRPr="00BE190B">
        <w:rPr>
          <w:rFonts w:hint="eastAsia"/>
        </w:rPr>
        <w:t>根据市国资委《关于加强市属国有企业资源性资产租赁综合监管的指导意见（试行）》相关规定，我公司现面向社会公开招租</w:t>
      </w:r>
      <w:r w:rsidR="00CD729A" w:rsidRPr="00CD729A">
        <w:rPr>
          <w:rFonts w:hint="eastAsia"/>
        </w:rPr>
        <w:t>泸州市龙马潭区蜀泸大道</w:t>
      </w:r>
      <w:r w:rsidR="00CD729A" w:rsidRPr="00CD729A">
        <w:rPr>
          <w:rFonts w:hint="eastAsia"/>
        </w:rPr>
        <w:t>27</w:t>
      </w:r>
      <w:r w:rsidR="00CD729A" w:rsidRPr="00CD729A">
        <w:rPr>
          <w:rFonts w:hint="eastAsia"/>
        </w:rPr>
        <w:t>号</w:t>
      </w:r>
      <w:r w:rsidR="00CD729A" w:rsidRPr="00CD729A">
        <w:rPr>
          <w:rFonts w:hint="eastAsia"/>
        </w:rPr>
        <w:t>5</w:t>
      </w:r>
      <w:r w:rsidR="00CD729A" w:rsidRPr="00CD729A">
        <w:rPr>
          <w:rFonts w:hint="eastAsia"/>
        </w:rPr>
        <w:t>号楼</w:t>
      </w:r>
      <w:r w:rsidR="00CD729A" w:rsidRPr="00CD729A">
        <w:rPr>
          <w:rFonts w:hint="eastAsia"/>
        </w:rPr>
        <w:t>1</w:t>
      </w:r>
      <w:r w:rsidR="00CD729A" w:rsidRPr="00CD729A">
        <w:rPr>
          <w:rFonts w:hint="eastAsia"/>
        </w:rPr>
        <w:t>层</w:t>
      </w:r>
      <w:r w:rsidR="00CD729A" w:rsidRPr="00CD729A">
        <w:rPr>
          <w:rFonts w:hint="eastAsia"/>
        </w:rPr>
        <w:t>101</w:t>
      </w:r>
      <w:r w:rsidR="00CD729A" w:rsidRPr="00CD729A">
        <w:rPr>
          <w:rFonts w:hint="eastAsia"/>
        </w:rPr>
        <w:t>号门牌</w:t>
      </w:r>
      <w:r w:rsidR="00334C32">
        <w:rPr>
          <w:rFonts w:hint="eastAsia"/>
        </w:rPr>
        <w:t>为</w:t>
      </w:r>
      <w:r w:rsidR="00CD729A" w:rsidRPr="00CD729A">
        <w:rPr>
          <w:rFonts w:hint="eastAsia"/>
        </w:rPr>
        <w:t>枫林街</w:t>
      </w:r>
      <w:r w:rsidR="00CD729A" w:rsidRPr="00CD729A">
        <w:rPr>
          <w:rFonts w:hint="eastAsia"/>
        </w:rPr>
        <w:t>158</w:t>
      </w:r>
      <w:r w:rsidR="00CD729A" w:rsidRPr="00CD729A">
        <w:rPr>
          <w:rFonts w:hint="eastAsia"/>
        </w:rPr>
        <w:t>号</w:t>
      </w:r>
      <w:r w:rsidR="00CD729A" w:rsidRPr="00CD729A">
        <w:t>附</w:t>
      </w:r>
      <w:r w:rsidR="00CD729A" w:rsidRPr="00CD729A">
        <w:rPr>
          <w:rFonts w:hint="eastAsia"/>
        </w:rPr>
        <w:t>20</w:t>
      </w:r>
      <w:r w:rsidR="00CD729A" w:rsidRPr="00CD729A">
        <w:rPr>
          <w:rFonts w:hint="eastAsia"/>
        </w:rPr>
        <w:t>号的</w:t>
      </w:r>
      <w:r w:rsidR="00CD729A" w:rsidRPr="00CD729A">
        <w:t>办公用房</w:t>
      </w:r>
      <w:r w:rsidRPr="00BE190B">
        <w:rPr>
          <w:rFonts w:hint="eastAsia"/>
        </w:rPr>
        <w:t>，具体招租事宜如下：</w:t>
      </w:r>
    </w:p>
    <w:p w:rsidR="00BE190B" w:rsidRPr="00BE190B" w:rsidRDefault="00BE190B" w:rsidP="00BE190B">
      <w:pPr>
        <w:ind w:firstLineChars="202" w:firstLine="424"/>
      </w:pPr>
      <w:r w:rsidRPr="00BE190B">
        <w:rPr>
          <w:rFonts w:hint="eastAsia"/>
        </w:rPr>
        <w:t>一、出租房屋基本情况</w:t>
      </w:r>
    </w:p>
    <w:p w:rsidR="00BE190B" w:rsidRPr="00BE190B" w:rsidRDefault="00CD729A" w:rsidP="00BE190B">
      <w:pPr>
        <w:ind w:firstLineChars="202" w:firstLine="424"/>
      </w:pPr>
      <w:r w:rsidRPr="00CD729A">
        <w:rPr>
          <w:rFonts w:hint="eastAsia"/>
        </w:rPr>
        <w:t>泸州市龙马潭区蜀泸大道</w:t>
      </w:r>
      <w:r w:rsidRPr="00CD729A">
        <w:rPr>
          <w:rFonts w:hint="eastAsia"/>
        </w:rPr>
        <w:t>27</w:t>
      </w:r>
      <w:r w:rsidRPr="00CD729A">
        <w:rPr>
          <w:rFonts w:hint="eastAsia"/>
        </w:rPr>
        <w:t>号</w:t>
      </w:r>
      <w:r w:rsidRPr="00CD729A">
        <w:rPr>
          <w:rFonts w:hint="eastAsia"/>
        </w:rPr>
        <w:t>5</w:t>
      </w:r>
      <w:r w:rsidRPr="00CD729A">
        <w:rPr>
          <w:rFonts w:hint="eastAsia"/>
        </w:rPr>
        <w:t>号楼</w:t>
      </w:r>
      <w:r w:rsidRPr="00CD729A">
        <w:rPr>
          <w:rFonts w:hint="eastAsia"/>
        </w:rPr>
        <w:t>1</w:t>
      </w:r>
      <w:r w:rsidRPr="00CD729A">
        <w:rPr>
          <w:rFonts w:hint="eastAsia"/>
        </w:rPr>
        <w:t>层</w:t>
      </w:r>
      <w:r w:rsidRPr="00CD729A">
        <w:rPr>
          <w:rFonts w:hint="eastAsia"/>
        </w:rPr>
        <w:t>101</w:t>
      </w:r>
      <w:r w:rsidRPr="00CD729A">
        <w:rPr>
          <w:rFonts w:hint="eastAsia"/>
        </w:rPr>
        <w:t>号门牌</w:t>
      </w:r>
      <w:r w:rsidR="00334C32">
        <w:rPr>
          <w:rFonts w:hint="eastAsia"/>
        </w:rPr>
        <w:t>为</w:t>
      </w:r>
      <w:r w:rsidRPr="00CD729A">
        <w:rPr>
          <w:rFonts w:hint="eastAsia"/>
        </w:rPr>
        <w:t>枫林街</w:t>
      </w:r>
      <w:r w:rsidRPr="00CD729A">
        <w:rPr>
          <w:rFonts w:hint="eastAsia"/>
        </w:rPr>
        <w:t>158</w:t>
      </w:r>
      <w:r w:rsidRPr="00CD729A">
        <w:rPr>
          <w:rFonts w:hint="eastAsia"/>
        </w:rPr>
        <w:t>号</w:t>
      </w:r>
      <w:r w:rsidRPr="00CD729A">
        <w:t>附</w:t>
      </w:r>
      <w:r w:rsidRPr="00CD729A">
        <w:rPr>
          <w:rFonts w:hint="eastAsia"/>
        </w:rPr>
        <w:t>20</w:t>
      </w:r>
      <w:r w:rsidRPr="00CD729A">
        <w:rPr>
          <w:rFonts w:hint="eastAsia"/>
        </w:rPr>
        <w:t>号的</w:t>
      </w:r>
      <w:r w:rsidRPr="00CD729A">
        <w:t>办公用房</w:t>
      </w:r>
      <w:r w:rsidR="00BE190B" w:rsidRPr="00BE190B">
        <w:rPr>
          <w:rFonts w:hint="eastAsia"/>
        </w:rPr>
        <w:t>，</w:t>
      </w:r>
      <w:r>
        <w:rPr>
          <w:rFonts w:hint="eastAsia"/>
        </w:rPr>
        <w:t>建筑</w:t>
      </w:r>
      <w:r w:rsidR="00BE190B" w:rsidRPr="00BE190B">
        <w:rPr>
          <w:rFonts w:hint="eastAsia"/>
        </w:rPr>
        <w:t>面积</w:t>
      </w:r>
      <w:r w:rsidR="00623B03">
        <w:rPr>
          <w:rFonts w:hint="eastAsia"/>
        </w:rPr>
        <w:t>为</w:t>
      </w:r>
      <w:r>
        <w:t>223</w:t>
      </w:r>
      <w:r w:rsidR="00BE190B" w:rsidRPr="00BE190B">
        <w:rPr>
          <w:rFonts w:hint="eastAsia"/>
        </w:rPr>
        <w:t>平方米。</w:t>
      </w:r>
    </w:p>
    <w:p w:rsidR="00BE190B" w:rsidRPr="00BE190B" w:rsidRDefault="00BE190B" w:rsidP="00BE190B">
      <w:pPr>
        <w:ind w:firstLineChars="202" w:firstLine="424"/>
      </w:pPr>
      <w:r w:rsidRPr="00BE190B">
        <w:rPr>
          <w:rFonts w:hint="eastAsia"/>
        </w:rPr>
        <w:t>二、租赁期限、出租底价、保证金</w:t>
      </w:r>
    </w:p>
    <w:p w:rsidR="00BE190B" w:rsidRPr="00BE190B" w:rsidRDefault="00BE190B" w:rsidP="00BE190B">
      <w:pPr>
        <w:ind w:firstLineChars="202" w:firstLine="424"/>
      </w:pPr>
      <w:r w:rsidRPr="00BE190B">
        <w:t>1.</w:t>
      </w:r>
      <w:r w:rsidRPr="00BE190B">
        <w:rPr>
          <w:rFonts w:hint="eastAsia"/>
        </w:rPr>
        <w:t>本次公开出租房屋的租赁期限</w:t>
      </w:r>
      <w:r w:rsidR="002D1D30">
        <w:rPr>
          <w:rFonts w:hint="eastAsia"/>
        </w:rPr>
        <w:t>不超过五年</w:t>
      </w:r>
      <w:r w:rsidR="000C536D">
        <w:rPr>
          <w:rFonts w:hint="eastAsia"/>
        </w:rPr>
        <w:t>，具体期限由竞租人在竞租申请书中载明</w:t>
      </w:r>
      <w:r w:rsidRPr="00BE190B">
        <w:rPr>
          <w:rFonts w:hint="eastAsia"/>
        </w:rPr>
        <w:t>。租期届满后，如我公司仍对外公开出租的，承租人在同等条件下享有优先承租权。</w:t>
      </w:r>
    </w:p>
    <w:p w:rsidR="00BE190B" w:rsidRPr="00F11B0A" w:rsidRDefault="00BE190B" w:rsidP="00BE190B">
      <w:pPr>
        <w:ind w:firstLineChars="202" w:firstLine="424"/>
      </w:pPr>
      <w:r w:rsidRPr="00BE190B">
        <w:t>2.</w:t>
      </w:r>
      <w:r w:rsidRPr="00BE190B">
        <w:rPr>
          <w:rFonts w:hint="eastAsia"/>
        </w:rPr>
        <w:t>租金底价为</w:t>
      </w:r>
      <w:r w:rsidR="00623B03">
        <w:rPr>
          <w:rFonts w:hint="eastAsia"/>
        </w:rPr>
        <w:t>每月</w:t>
      </w:r>
      <w:r w:rsidR="00623B03">
        <w:rPr>
          <w:rFonts w:hint="eastAsia"/>
        </w:rPr>
        <w:t>22</w:t>
      </w:r>
      <w:r w:rsidR="00623B03">
        <w:rPr>
          <w:rFonts w:hint="eastAsia"/>
        </w:rPr>
        <w:t>元</w:t>
      </w:r>
      <w:r w:rsidR="00623B03">
        <w:rPr>
          <w:rFonts w:hint="eastAsia"/>
        </w:rPr>
        <w:t>/</w:t>
      </w:r>
      <w:r w:rsidR="00623B03">
        <w:rPr>
          <w:rFonts w:hint="eastAsia"/>
        </w:rPr>
        <w:t>平方米，</w:t>
      </w:r>
      <w:r w:rsidRPr="00BE190B">
        <w:rPr>
          <w:rFonts w:hint="eastAsia"/>
        </w:rPr>
        <w:t>该底价为竞价的起拍价</w:t>
      </w:r>
      <w:r w:rsidR="00623B03" w:rsidRPr="00F11B0A">
        <w:rPr>
          <w:rFonts w:hint="eastAsia"/>
        </w:rPr>
        <w:t>，需竞价时，按</w:t>
      </w:r>
      <w:r w:rsidR="00623B03" w:rsidRPr="00F11B0A">
        <w:rPr>
          <w:rFonts w:hint="eastAsia"/>
        </w:rPr>
        <w:t>1</w:t>
      </w:r>
      <w:r w:rsidR="00623B03" w:rsidRPr="00F11B0A">
        <w:rPr>
          <w:rFonts w:hint="eastAsia"/>
        </w:rPr>
        <w:t>元</w:t>
      </w:r>
      <w:r w:rsidR="00623B03" w:rsidRPr="00F11B0A">
        <w:rPr>
          <w:rFonts w:hint="eastAsia"/>
        </w:rPr>
        <w:t>/</w:t>
      </w:r>
      <w:r w:rsidR="00623B03" w:rsidRPr="00F11B0A">
        <w:rPr>
          <w:rFonts w:hint="eastAsia"/>
        </w:rPr>
        <w:t>平方米上浮</w:t>
      </w:r>
      <w:r w:rsidR="000C536D" w:rsidRPr="00F11B0A">
        <w:rPr>
          <w:rFonts w:hint="eastAsia"/>
        </w:rPr>
        <w:t>。</w:t>
      </w:r>
    </w:p>
    <w:p w:rsidR="00BE190B" w:rsidRPr="00BE190B" w:rsidRDefault="00BE190B" w:rsidP="00BE190B">
      <w:pPr>
        <w:ind w:firstLineChars="202" w:firstLine="424"/>
      </w:pPr>
      <w:r w:rsidRPr="00F11B0A">
        <w:t>3.</w:t>
      </w:r>
      <w:r w:rsidR="00623B03" w:rsidRPr="00F11B0A">
        <w:t>本次租赁按照先付租金后使用的方式，最低按月计付</w:t>
      </w:r>
      <w:r w:rsidRPr="00BE190B">
        <w:rPr>
          <w:rFonts w:hint="eastAsia"/>
        </w:rPr>
        <w:t>，</w:t>
      </w:r>
      <w:r w:rsidR="000C536D">
        <w:rPr>
          <w:rFonts w:hint="eastAsia"/>
        </w:rPr>
        <w:t>具体</w:t>
      </w:r>
      <w:r w:rsidR="00623B03">
        <w:rPr>
          <w:rFonts w:hint="eastAsia"/>
        </w:rPr>
        <w:t>标准</w:t>
      </w:r>
      <w:r w:rsidRPr="00BE190B">
        <w:rPr>
          <w:rFonts w:hint="eastAsia"/>
        </w:rPr>
        <w:t>由</w:t>
      </w:r>
      <w:r w:rsidR="000C536D">
        <w:rPr>
          <w:rFonts w:hint="eastAsia"/>
        </w:rPr>
        <w:t>竞租人在竞租申请书中载明</w:t>
      </w:r>
      <w:r w:rsidR="000C536D" w:rsidRPr="00623B03">
        <w:rPr>
          <w:rFonts w:hint="eastAsia"/>
          <w:color w:val="FF0000"/>
        </w:rPr>
        <w:t>。</w:t>
      </w:r>
    </w:p>
    <w:p w:rsidR="000C536D" w:rsidRDefault="00BE190B" w:rsidP="00BE190B">
      <w:pPr>
        <w:ind w:firstLineChars="202" w:firstLine="424"/>
      </w:pPr>
      <w:r w:rsidRPr="00BE190B">
        <w:t>4.</w:t>
      </w:r>
      <w:r w:rsidRPr="00BE190B">
        <w:rPr>
          <w:rFonts w:hint="eastAsia"/>
        </w:rPr>
        <w:t>为保障租赁合同履行，承租人在签订租赁合同</w:t>
      </w:r>
      <w:r w:rsidR="00181B75">
        <w:rPr>
          <w:rFonts w:hint="eastAsia"/>
        </w:rPr>
        <w:t>前</w:t>
      </w:r>
      <w:r w:rsidRPr="00BE190B">
        <w:rPr>
          <w:rFonts w:hint="eastAsia"/>
        </w:rPr>
        <w:t>需</w:t>
      </w:r>
      <w:r w:rsidR="000C536D">
        <w:rPr>
          <w:rFonts w:hint="eastAsia"/>
        </w:rPr>
        <w:t>按照</w:t>
      </w:r>
      <w:r w:rsidR="00996F6F">
        <w:rPr>
          <w:rFonts w:hint="eastAsia"/>
        </w:rPr>
        <w:t>竞价</w:t>
      </w:r>
      <w:r w:rsidR="00996F6F">
        <w:t>确定的</w:t>
      </w:r>
      <w:r w:rsidR="002869C7">
        <w:t>3</w:t>
      </w:r>
      <w:r w:rsidR="00996F6F">
        <w:rPr>
          <w:rFonts w:hint="eastAsia"/>
        </w:rPr>
        <w:t>个月</w:t>
      </w:r>
      <w:r w:rsidR="00996F6F">
        <w:t>租金</w:t>
      </w:r>
      <w:r w:rsidR="000C536D">
        <w:rPr>
          <w:rFonts w:hint="eastAsia"/>
        </w:rPr>
        <w:t>为</w:t>
      </w:r>
      <w:r w:rsidR="000C536D">
        <w:t>标准缴纳</w:t>
      </w:r>
      <w:r w:rsidRPr="00BE190B">
        <w:rPr>
          <w:rFonts w:hint="eastAsia"/>
        </w:rPr>
        <w:t>保证金</w:t>
      </w:r>
      <w:r w:rsidR="000C536D">
        <w:rPr>
          <w:rFonts w:hint="eastAsia"/>
        </w:rPr>
        <w:t>，具体标准由竞租人在竞租申请书中载明</w:t>
      </w:r>
      <w:r w:rsidRPr="00BE190B">
        <w:rPr>
          <w:rFonts w:hint="eastAsia"/>
        </w:rPr>
        <w:t>。</w:t>
      </w:r>
    </w:p>
    <w:p w:rsidR="00BE190B" w:rsidRPr="00BE190B" w:rsidRDefault="000C536D" w:rsidP="00BE190B">
      <w:pPr>
        <w:ind w:firstLineChars="202" w:firstLine="424"/>
      </w:pPr>
      <w:r>
        <w:rPr>
          <w:rFonts w:hint="eastAsia"/>
        </w:rPr>
        <w:t>保证金返还和不予退还的情形，按照租赁合同约定办理</w:t>
      </w:r>
      <w:r w:rsidR="009352CB">
        <w:rPr>
          <w:rFonts w:hint="eastAsia"/>
        </w:rPr>
        <w:t>（见</w:t>
      </w:r>
      <w:r w:rsidR="009352CB">
        <w:t>附件</w:t>
      </w:r>
      <w:r w:rsidR="009352CB">
        <w:rPr>
          <w:rFonts w:hint="eastAsia"/>
        </w:rPr>
        <w:t>）</w:t>
      </w:r>
      <w:r w:rsidR="00A644C1">
        <w:rPr>
          <w:rFonts w:hint="eastAsia"/>
        </w:rPr>
        <w:t>。</w:t>
      </w:r>
    </w:p>
    <w:p w:rsidR="00BE190B" w:rsidRPr="00BE190B" w:rsidRDefault="00BE190B" w:rsidP="00BE190B">
      <w:pPr>
        <w:ind w:firstLineChars="202" w:firstLine="424"/>
      </w:pPr>
      <w:r w:rsidRPr="00BE190B">
        <w:rPr>
          <w:rFonts w:hint="eastAsia"/>
        </w:rPr>
        <w:t>三、竞租对象</w:t>
      </w:r>
    </w:p>
    <w:p w:rsidR="00BE190B" w:rsidRPr="00BE190B" w:rsidRDefault="00BE190B" w:rsidP="00BE190B">
      <w:pPr>
        <w:ind w:firstLineChars="202" w:firstLine="424"/>
      </w:pPr>
      <w:r w:rsidRPr="00BE190B">
        <w:t>1.</w:t>
      </w:r>
      <w:r w:rsidRPr="00BE190B">
        <w:rPr>
          <w:rFonts w:hint="eastAsia"/>
        </w:rPr>
        <w:t>竞租人为境内法人、</w:t>
      </w:r>
      <w:r w:rsidR="000C536D">
        <w:rPr>
          <w:rFonts w:hint="eastAsia"/>
        </w:rPr>
        <w:t>非法人</w:t>
      </w:r>
      <w:r w:rsidRPr="00BE190B">
        <w:rPr>
          <w:rFonts w:hint="eastAsia"/>
        </w:rPr>
        <w:t>组织、个体工商户和具有完全民事行为能力的自然人；</w:t>
      </w:r>
    </w:p>
    <w:p w:rsidR="00BE190B" w:rsidRPr="00BE190B" w:rsidRDefault="00BE190B" w:rsidP="00BE190B">
      <w:pPr>
        <w:ind w:firstLineChars="202" w:firstLine="424"/>
      </w:pPr>
      <w:r w:rsidRPr="00BE190B">
        <w:t>2.</w:t>
      </w:r>
      <w:r w:rsidRPr="00BE190B">
        <w:rPr>
          <w:rFonts w:hint="eastAsia"/>
        </w:rPr>
        <w:t>竞租人须无不良信用记录、具有良好的财务状况和支付能力，遵守国家法律法规，合法经营。</w:t>
      </w:r>
    </w:p>
    <w:p w:rsidR="00BE190B" w:rsidRPr="00BE190B" w:rsidRDefault="00BE190B" w:rsidP="00BE190B">
      <w:pPr>
        <w:ind w:firstLineChars="202" w:firstLine="424"/>
      </w:pPr>
      <w:r w:rsidRPr="00BE190B">
        <w:rPr>
          <w:rFonts w:hint="eastAsia"/>
        </w:rPr>
        <w:t>四、报名时间、地点</w:t>
      </w:r>
    </w:p>
    <w:p w:rsidR="00BE190B" w:rsidRPr="00BE190B" w:rsidRDefault="00BE190B" w:rsidP="00BE190B">
      <w:pPr>
        <w:ind w:firstLineChars="202" w:firstLine="424"/>
      </w:pPr>
      <w:r w:rsidRPr="00BE190B">
        <w:t>1.</w:t>
      </w:r>
      <w:r w:rsidRPr="00BE190B">
        <w:rPr>
          <w:rFonts w:hint="eastAsia"/>
        </w:rPr>
        <w:t>报名时间：</w:t>
      </w:r>
      <w:r w:rsidRPr="00BE190B">
        <w:t>202</w:t>
      </w:r>
      <w:r w:rsidR="004976C0">
        <w:t>3</w:t>
      </w:r>
      <w:r w:rsidRPr="00BE190B">
        <w:rPr>
          <w:rFonts w:hint="eastAsia"/>
        </w:rPr>
        <w:t>年</w:t>
      </w:r>
      <w:r w:rsidR="002869C7">
        <w:t>4</w:t>
      </w:r>
      <w:r w:rsidRPr="00BE190B">
        <w:rPr>
          <w:rFonts w:hint="eastAsia"/>
        </w:rPr>
        <w:t>月</w:t>
      </w:r>
      <w:r w:rsidR="002869C7">
        <w:rPr>
          <w:color w:val="FF0000"/>
        </w:rPr>
        <w:t>27</w:t>
      </w:r>
      <w:r w:rsidRPr="00BE190B">
        <w:rPr>
          <w:rFonts w:hint="eastAsia"/>
        </w:rPr>
        <w:t>日上午</w:t>
      </w:r>
      <w:r w:rsidRPr="00BE190B">
        <w:t>9</w:t>
      </w:r>
      <w:r w:rsidRPr="00BE190B">
        <w:rPr>
          <w:rFonts w:hint="eastAsia"/>
        </w:rPr>
        <w:t>：</w:t>
      </w:r>
      <w:r w:rsidRPr="00BE190B">
        <w:t>00</w:t>
      </w:r>
      <w:r w:rsidRPr="00BE190B">
        <w:rPr>
          <w:rFonts w:hint="eastAsia"/>
        </w:rPr>
        <w:t>—</w:t>
      </w:r>
      <w:r w:rsidRPr="00BE190B">
        <w:t>10:00</w:t>
      </w:r>
    </w:p>
    <w:p w:rsidR="00BE190B" w:rsidRPr="00BE190B" w:rsidRDefault="00BE190B" w:rsidP="00BE190B">
      <w:pPr>
        <w:ind w:firstLineChars="202" w:firstLine="424"/>
      </w:pPr>
      <w:r w:rsidRPr="00BE190B">
        <w:t>2.</w:t>
      </w:r>
      <w:r w:rsidRPr="00BE190B">
        <w:rPr>
          <w:rFonts w:hint="eastAsia"/>
        </w:rPr>
        <w:t>报名地点：泸州市江阳区酒城大道三段</w:t>
      </w:r>
      <w:r w:rsidRPr="00BE190B">
        <w:t>17</w:t>
      </w:r>
      <w:r w:rsidRPr="00BE190B">
        <w:rPr>
          <w:rFonts w:hint="eastAsia"/>
        </w:rPr>
        <w:t>号楼</w:t>
      </w:r>
      <w:r w:rsidR="000C723F" w:rsidRPr="00BE190B">
        <w:rPr>
          <w:rFonts w:hint="eastAsia"/>
        </w:rPr>
        <w:t>（兴泸大楼）</w:t>
      </w:r>
      <w:r w:rsidRPr="00BE190B">
        <w:rPr>
          <w:rFonts w:hint="eastAsia"/>
        </w:rPr>
        <w:t>5</w:t>
      </w:r>
      <w:r w:rsidRPr="00BE190B">
        <w:rPr>
          <w:rFonts w:hint="eastAsia"/>
        </w:rPr>
        <w:t>楼法务部</w:t>
      </w:r>
    </w:p>
    <w:p w:rsidR="00BE190B" w:rsidRPr="00BE190B" w:rsidRDefault="00BE190B" w:rsidP="00BE190B">
      <w:pPr>
        <w:ind w:firstLineChars="202" w:firstLine="424"/>
      </w:pPr>
      <w:r w:rsidRPr="00BE190B">
        <w:t>3.</w:t>
      </w:r>
      <w:r w:rsidRPr="00BE190B">
        <w:rPr>
          <w:rFonts w:hint="eastAsia"/>
        </w:rPr>
        <w:t>联系电话：</w:t>
      </w:r>
      <w:r w:rsidR="00C215F6">
        <w:rPr>
          <w:rFonts w:hint="eastAsia"/>
        </w:rPr>
        <w:t>何</w:t>
      </w:r>
      <w:r w:rsidR="00C215F6">
        <w:t>洁</w:t>
      </w:r>
      <w:r w:rsidR="00C215F6">
        <w:rPr>
          <w:rFonts w:hint="eastAsia"/>
        </w:rPr>
        <w:t xml:space="preserve"> 0830-2667170 </w:t>
      </w:r>
    </w:p>
    <w:p w:rsidR="00BE190B" w:rsidRPr="00BE190B" w:rsidRDefault="00BE190B" w:rsidP="00BE190B">
      <w:pPr>
        <w:ind w:firstLineChars="202" w:firstLine="424"/>
      </w:pPr>
      <w:r w:rsidRPr="00BE190B">
        <w:rPr>
          <w:rFonts w:hint="eastAsia"/>
        </w:rPr>
        <w:t>五、竞租人报名时应向招租方提交以下材料</w:t>
      </w:r>
    </w:p>
    <w:p w:rsidR="00BE190B" w:rsidRPr="00BE190B" w:rsidRDefault="00BE190B" w:rsidP="00BE190B">
      <w:pPr>
        <w:ind w:firstLineChars="202" w:firstLine="424"/>
      </w:pPr>
      <w:r w:rsidRPr="00BE190B">
        <w:t>1.</w:t>
      </w:r>
      <w:r w:rsidRPr="00BE190B">
        <w:rPr>
          <w:rFonts w:hint="eastAsia"/>
        </w:rPr>
        <w:t>竞租申请书（申请书应载明</w:t>
      </w:r>
      <w:r w:rsidR="000C536D">
        <w:rPr>
          <w:rFonts w:hint="eastAsia"/>
        </w:rPr>
        <w:t>租赁期限、</w:t>
      </w:r>
      <w:r w:rsidRPr="00BE190B">
        <w:rPr>
          <w:rFonts w:hint="eastAsia"/>
        </w:rPr>
        <w:t>租金</w:t>
      </w:r>
      <w:r w:rsidR="000C536D">
        <w:rPr>
          <w:rFonts w:hint="eastAsia"/>
        </w:rPr>
        <w:t>标准及</w:t>
      </w:r>
      <w:r w:rsidRPr="00BE190B">
        <w:rPr>
          <w:rFonts w:hint="eastAsia"/>
        </w:rPr>
        <w:t>支付方式、租赁用途</w:t>
      </w:r>
      <w:r w:rsidR="000C536D">
        <w:rPr>
          <w:rFonts w:hint="eastAsia"/>
        </w:rPr>
        <w:t>、保证金标准以及竞租人认为必要的其他内容</w:t>
      </w:r>
      <w:r w:rsidRPr="00BE190B">
        <w:rPr>
          <w:rFonts w:hint="eastAsia"/>
        </w:rPr>
        <w:t>等）；</w:t>
      </w:r>
    </w:p>
    <w:p w:rsidR="00BE190B" w:rsidRPr="00BE190B" w:rsidRDefault="00BE190B" w:rsidP="00BE190B">
      <w:pPr>
        <w:ind w:firstLineChars="202" w:firstLine="424"/>
      </w:pPr>
      <w:r w:rsidRPr="00BE190B">
        <w:t>2.</w:t>
      </w:r>
      <w:r w:rsidRPr="00BE190B">
        <w:rPr>
          <w:rFonts w:hint="eastAsia"/>
        </w:rPr>
        <w:t>法人、</w:t>
      </w:r>
      <w:r w:rsidR="000C536D">
        <w:rPr>
          <w:rFonts w:hint="eastAsia"/>
        </w:rPr>
        <w:t>非法人</w:t>
      </w:r>
      <w:r w:rsidRPr="00BE190B">
        <w:rPr>
          <w:rFonts w:hint="eastAsia"/>
        </w:rPr>
        <w:t>组织、个体工商户应提交营业执照复印件（加盖公章）及法定代表人或负责人的身份证复印件；自然人应提交身份证复印件。委托他人代理的，另须提交授权委托书和代理人身份证复印件。</w:t>
      </w:r>
    </w:p>
    <w:p w:rsidR="00BE190B" w:rsidRPr="00BE190B" w:rsidRDefault="00BE190B" w:rsidP="00BE190B">
      <w:pPr>
        <w:ind w:firstLineChars="202" w:firstLine="424"/>
      </w:pPr>
      <w:r w:rsidRPr="00BE190B">
        <w:rPr>
          <w:rFonts w:hint="eastAsia"/>
        </w:rPr>
        <w:t> </w:t>
      </w:r>
      <w:r w:rsidRPr="00BE190B">
        <w:rPr>
          <w:rFonts w:hint="eastAsia"/>
        </w:rPr>
        <w:t>六、现场竞价时间、地点、方式</w:t>
      </w:r>
    </w:p>
    <w:p w:rsidR="00BE190B" w:rsidRPr="00BE190B" w:rsidRDefault="00BE190B" w:rsidP="00BE190B">
      <w:pPr>
        <w:ind w:firstLineChars="202" w:firstLine="424"/>
      </w:pPr>
      <w:r w:rsidRPr="00BE190B">
        <w:t>1</w:t>
      </w:r>
      <w:r w:rsidRPr="00BE190B">
        <w:rPr>
          <w:rFonts w:hint="eastAsia"/>
        </w:rPr>
        <w:t>、竞价时间：</w:t>
      </w:r>
      <w:r w:rsidRPr="00BE190B">
        <w:t>202</w:t>
      </w:r>
      <w:r w:rsidR="004976C0">
        <w:t>3</w:t>
      </w:r>
      <w:r w:rsidRPr="00BE190B">
        <w:rPr>
          <w:rFonts w:hint="eastAsia"/>
        </w:rPr>
        <w:t>年</w:t>
      </w:r>
      <w:r w:rsidR="004976C0">
        <w:t>4</w:t>
      </w:r>
      <w:r w:rsidRPr="00BE190B">
        <w:rPr>
          <w:rFonts w:hint="eastAsia"/>
        </w:rPr>
        <w:t>月</w:t>
      </w:r>
      <w:r w:rsidR="0032044D" w:rsidRPr="00710377">
        <w:rPr>
          <w:color w:val="FF0000"/>
        </w:rPr>
        <w:t>2</w:t>
      </w:r>
      <w:r w:rsidR="005964DE">
        <w:rPr>
          <w:color w:val="FF0000"/>
        </w:rPr>
        <w:t>7</w:t>
      </w:r>
      <w:r w:rsidRPr="00BE190B">
        <w:rPr>
          <w:rFonts w:hint="eastAsia"/>
        </w:rPr>
        <w:t>日上午</w:t>
      </w:r>
      <w:r w:rsidRPr="00BE190B">
        <w:t>10:00</w:t>
      </w:r>
    </w:p>
    <w:p w:rsidR="00BE190B" w:rsidRPr="00BE190B" w:rsidRDefault="00BE190B" w:rsidP="00BE190B">
      <w:pPr>
        <w:ind w:firstLineChars="202" w:firstLine="424"/>
      </w:pPr>
      <w:r w:rsidRPr="00BE190B">
        <w:t>2</w:t>
      </w:r>
      <w:r w:rsidRPr="00BE190B">
        <w:rPr>
          <w:rFonts w:hint="eastAsia"/>
        </w:rPr>
        <w:t>、地点：泸州市江阳区酒城大道三段</w:t>
      </w:r>
      <w:r w:rsidRPr="00BE190B">
        <w:t>17</w:t>
      </w:r>
      <w:r w:rsidRPr="00BE190B">
        <w:rPr>
          <w:rFonts w:hint="eastAsia"/>
        </w:rPr>
        <w:t>号楼</w:t>
      </w:r>
      <w:r w:rsidR="000C723F" w:rsidRPr="00BE190B">
        <w:rPr>
          <w:rFonts w:hint="eastAsia"/>
        </w:rPr>
        <w:t>（兴泸大楼）</w:t>
      </w:r>
      <w:r w:rsidRPr="00BE190B">
        <w:t>5</w:t>
      </w:r>
      <w:r w:rsidRPr="00BE190B">
        <w:rPr>
          <w:rFonts w:hint="eastAsia"/>
        </w:rPr>
        <w:t>楼会议室</w:t>
      </w:r>
    </w:p>
    <w:p w:rsidR="008A6C6A" w:rsidRDefault="00BE190B" w:rsidP="00BE190B">
      <w:pPr>
        <w:ind w:firstLineChars="202" w:firstLine="424"/>
      </w:pPr>
      <w:r w:rsidRPr="00BE190B">
        <w:t>3</w:t>
      </w:r>
      <w:r w:rsidRPr="00BE190B">
        <w:rPr>
          <w:rFonts w:hint="eastAsia"/>
        </w:rPr>
        <w:t>、方式：采取所有竞租人公开公布竞价</w:t>
      </w:r>
      <w:r w:rsidR="00FE1F2D">
        <w:rPr>
          <w:rFonts w:hint="eastAsia"/>
        </w:rPr>
        <w:t>及相关内容</w:t>
      </w:r>
      <w:r w:rsidRPr="00BE190B">
        <w:rPr>
          <w:rFonts w:hint="eastAsia"/>
        </w:rPr>
        <w:t>的方式，在符合条件的竞租人中</w:t>
      </w:r>
      <w:r w:rsidR="008A6C6A">
        <w:rPr>
          <w:rFonts w:hint="eastAsia"/>
        </w:rPr>
        <w:t>按以下顺序确定中选人：</w:t>
      </w:r>
    </w:p>
    <w:p w:rsidR="008A6C6A" w:rsidRDefault="008A6C6A" w:rsidP="00BE190B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BE190B" w:rsidRPr="00BE190B">
        <w:rPr>
          <w:rFonts w:hint="eastAsia"/>
        </w:rPr>
        <w:t>竞租申请书载明的</w:t>
      </w:r>
      <w:r w:rsidR="00FE1F2D">
        <w:rPr>
          <w:rFonts w:hint="eastAsia"/>
        </w:rPr>
        <w:t>租金</w:t>
      </w:r>
      <w:r w:rsidR="00BE190B" w:rsidRPr="00BE190B">
        <w:rPr>
          <w:rFonts w:hint="eastAsia"/>
        </w:rPr>
        <w:t>最高者为中选人；</w:t>
      </w:r>
    </w:p>
    <w:p w:rsidR="008A6C6A" w:rsidRDefault="008A6C6A" w:rsidP="00BE190B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E190B" w:rsidRPr="00BE190B">
        <w:rPr>
          <w:rFonts w:hint="eastAsia"/>
        </w:rPr>
        <w:t>如果有二人及以上</w:t>
      </w:r>
      <w:r>
        <w:rPr>
          <w:rFonts w:hint="eastAsia"/>
        </w:rPr>
        <w:t>所报最高</w:t>
      </w:r>
      <w:r w:rsidR="00FE1F2D">
        <w:rPr>
          <w:rFonts w:hint="eastAsia"/>
        </w:rPr>
        <w:t>租金</w:t>
      </w:r>
      <w:r w:rsidR="00BE190B" w:rsidRPr="00BE190B">
        <w:rPr>
          <w:rFonts w:hint="eastAsia"/>
        </w:rPr>
        <w:t>相同的，</w:t>
      </w:r>
      <w:r>
        <w:rPr>
          <w:rFonts w:hint="eastAsia"/>
        </w:rPr>
        <w:t>征求该各方意见是否同意</w:t>
      </w:r>
      <w:r w:rsidRPr="00BE190B">
        <w:rPr>
          <w:rFonts w:hint="eastAsia"/>
        </w:rPr>
        <w:t>现场竞价，</w:t>
      </w:r>
      <w:r>
        <w:rPr>
          <w:rFonts w:hint="eastAsia"/>
        </w:rPr>
        <w:t>如同意的，</w:t>
      </w:r>
      <w:r w:rsidRPr="00BE190B">
        <w:rPr>
          <w:rFonts w:hint="eastAsia"/>
        </w:rPr>
        <w:t>由最终出价最高者为中选人</w:t>
      </w:r>
      <w:r>
        <w:rPr>
          <w:rFonts w:hint="eastAsia"/>
        </w:rPr>
        <w:t>；</w:t>
      </w:r>
    </w:p>
    <w:p w:rsidR="00BE190B" w:rsidRPr="00BE190B" w:rsidRDefault="008A6C6A" w:rsidP="00BE190B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）如均不愿竞价</w:t>
      </w:r>
      <w:r w:rsidR="000D3D1E">
        <w:rPr>
          <w:rFonts w:hint="eastAsia"/>
        </w:rPr>
        <w:t>或竞价后租金仍相同的</w:t>
      </w:r>
      <w:r>
        <w:rPr>
          <w:rFonts w:hint="eastAsia"/>
        </w:rPr>
        <w:t>，</w:t>
      </w:r>
      <w:r w:rsidR="00744785">
        <w:rPr>
          <w:rFonts w:hint="eastAsia"/>
        </w:rPr>
        <w:t>为</w:t>
      </w:r>
      <w:r w:rsidR="00460789" w:rsidRPr="00460789">
        <w:rPr>
          <w:rFonts w:hint="eastAsia"/>
        </w:rPr>
        <w:t>增强交易稳定性</w:t>
      </w:r>
      <w:r w:rsidR="00460789">
        <w:t>，</w:t>
      </w:r>
      <w:r w:rsidR="00E66911" w:rsidRPr="00BE190B">
        <w:rPr>
          <w:rFonts w:hint="eastAsia"/>
        </w:rPr>
        <w:t>以竞租申请书载明的</w:t>
      </w:r>
      <w:r w:rsidR="00460789">
        <w:rPr>
          <w:rFonts w:hint="eastAsia"/>
        </w:rPr>
        <w:t>租期</w:t>
      </w:r>
      <w:r w:rsidR="00460789">
        <w:t>较长者中</w:t>
      </w:r>
      <w:r w:rsidR="00460789">
        <w:rPr>
          <w:rFonts w:hint="eastAsia"/>
        </w:rPr>
        <w:t>选</w:t>
      </w:r>
      <w:r w:rsidR="00F0372A">
        <w:rPr>
          <w:rFonts w:hint="eastAsia"/>
        </w:rPr>
        <w:t>；</w:t>
      </w:r>
      <w:r w:rsidR="00F90840">
        <w:rPr>
          <w:rFonts w:hint="eastAsia"/>
        </w:rPr>
        <w:t>若</w:t>
      </w:r>
      <w:r w:rsidR="00FE1F2D">
        <w:rPr>
          <w:rFonts w:hint="eastAsia"/>
        </w:rPr>
        <w:t>租金、</w:t>
      </w:r>
      <w:r w:rsidR="000F0626">
        <w:rPr>
          <w:rFonts w:hint="eastAsia"/>
        </w:rPr>
        <w:t>租期</w:t>
      </w:r>
      <w:r w:rsidR="00FE1F2D">
        <w:rPr>
          <w:rFonts w:hint="eastAsia"/>
        </w:rPr>
        <w:t>均</w:t>
      </w:r>
      <w:r w:rsidR="000F0626">
        <w:t>相同</w:t>
      </w:r>
      <w:r w:rsidR="00FE1F2D">
        <w:t>的</w:t>
      </w:r>
      <w:r w:rsidR="000F0626">
        <w:t>，</w:t>
      </w:r>
      <w:r w:rsidR="00FF66E0">
        <w:rPr>
          <w:rFonts w:hint="eastAsia"/>
        </w:rPr>
        <w:t>以</w:t>
      </w:r>
      <w:r w:rsidR="00FF66E0" w:rsidRPr="00A52817">
        <w:rPr>
          <w:rFonts w:hint="eastAsia"/>
        </w:rPr>
        <w:t>预付租金时间跨度越长者优先；如以上情形均相同的，</w:t>
      </w:r>
      <w:r w:rsidR="000D3D1E" w:rsidRPr="00A52817">
        <w:t>综合考虑</w:t>
      </w:r>
      <w:r w:rsidR="00FE1F2D" w:rsidRPr="00A52817">
        <w:t>经营实力、支付方式、租赁用途以及利于</w:t>
      </w:r>
      <w:r w:rsidR="000F0626" w:rsidRPr="00A52817">
        <w:t>资产维护</w:t>
      </w:r>
      <w:r w:rsidR="00FE1F2D" w:rsidRPr="00A52817">
        <w:t>等方面</w:t>
      </w:r>
      <w:r w:rsidR="000F0626" w:rsidRPr="00A52817">
        <w:t>，</w:t>
      </w:r>
      <w:r w:rsidR="000D3D1E" w:rsidRPr="00A52817">
        <w:t>由招租人和各竞租人公开谈判，</w:t>
      </w:r>
      <w:r w:rsidR="00E66911" w:rsidRPr="00A52817">
        <w:rPr>
          <w:rFonts w:hint="eastAsia"/>
        </w:rPr>
        <w:t>以</w:t>
      </w:r>
      <w:r w:rsidRPr="00A52817">
        <w:rPr>
          <w:rFonts w:hint="eastAsia"/>
        </w:rPr>
        <w:t>条件更优者</w:t>
      </w:r>
      <w:r w:rsidR="000F0626" w:rsidRPr="00A52817">
        <w:rPr>
          <w:rFonts w:hint="eastAsia"/>
        </w:rPr>
        <w:t>中选</w:t>
      </w:r>
      <w:r w:rsidR="000D3D1E" w:rsidRPr="00A52817">
        <w:rPr>
          <w:rFonts w:hint="eastAsia"/>
        </w:rPr>
        <w:t>。</w:t>
      </w:r>
    </w:p>
    <w:p w:rsidR="00BE190B" w:rsidRPr="00BE190B" w:rsidRDefault="00BE190B" w:rsidP="00BE190B">
      <w:pPr>
        <w:ind w:firstLineChars="202" w:firstLine="424"/>
      </w:pPr>
      <w:r w:rsidRPr="00BE190B">
        <w:lastRenderedPageBreak/>
        <w:t>4</w:t>
      </w:r>
      <w:r w:rsidRPr="00BE190B">
        <w:rPr>
          <w:rFonts w:hint="eastAsia"/>
        </w:rPr>
        <w:t>、如只有一个符合条件的报名者的，我公司将按规定进行上报审批。如审批未通过导致无法签订《房屋租赁合同》的，我公司对竞租人为参加本次竞租所产生的一切费用、损失不承担赔偿责任；</w:t>
      </w:r>
      <w:r w:rsidR="009875BF">
        <w:rPr>
          <w:rFonts w:hint="eastAsia"/>
        </w:rPr>
        <w:t>审批</w:t>
      </w:r>
      <w:r w:rsidR="009875BF">
        <w:t>通过的，</w:t>
      </w:r>
      <w:r w:rsidR="009875BF">
        <w:rPr>
          <w:rFonts w:hint="eastAsia"/>
        </w:rPr>
        <w:t>将在</w:t>
      </w:r>
      <w:r w:rsidR="009875BF">
        <w:t>本网站公示</w:t>
      </w:r>
      <w:r w:rsidR="009875BF">
        <w:rPr>
          <w:rFonts w:hint="eastAsia"/>
        </w:rPr>
        <w:t>5</w:t>
      </w:r>
      <w:r w:rsidR="009875BF">
        <w:rPr>
          <w:rFonts w:hint="eastAsia"/>
        </w:rPr>
        <w:t>日</w:t>
      </w:r>
      <w:r w:rsidR="009875BF">
        <w:t>。</w:t>
      </w:r>
    </w:p>
    <w:p w:rsidR="00BE190B" w:rsidRPr="00BE190B" w:rsidRDefault="00BE190B" w:rsidP="00BE190B">
      <w:pPr>
        <w:ind w:firstLineChars="202" w:firstLine="424"/>
      </w:pPr>
      <w:r w:rsidRPr="00BE190B">
        <w:t>5</w:t>
      </w:r>
      <w:r w:rsidRPr="00BE190B">
        <w:rPr>
          <w:rFonts w:hint="eastAsia"/>
        </w:rPr>
        <w:t>、中选人确定后，我公司将向其发出《招租中选通知书》，并在</w:t>
      </w:r>
      <w:r w:rsidRPr="00BE190B">
        <w:t>3</w:t>
      </w:r>
      <w:r w:rsidRPr="00BE190B">
        <w:rPr>
          <w:rFonts w:hint="eastAsia"/>
        </w:rPr>
        <w:t>个工作日内签订《房屋租赁合同》。除不可抗力因素外，中选人不得拒签，否则，我公司将追究中选人相关法律责任。</w:t>
      </w:r>
    </w:p>
    <w:p w:rsidR="00BE190B" w:rsidRPr="00BE190B" w:rsidRDefault="00BE190B" w:rsidP="00BE190B">
      <w:pPr>
        <w:ind w:firstLineChars="202" w:firstLine="424"/>
      </w:pPr>
      <w:r w:rsidRPr="00BE190B">
        <w:t>6</w:t>
      </w:r>
      <w:r w:rsidRPr="00BE190B">
        <w:rPr>
          <w:rFonts w:hint="eastAsia"/>
        </w:rPr>
        <w:t>、如中选人不签订《房屋租赁合同》，我公司将按</w:t>
      </w:r>
      <w:r w:rsidR="00744785">
        <w:rPr>
          <w:rFonts w:hint="eastAsia"/>
        </w:rPr>
        <w:t>本公告第六条第</w:t>
      </w:r>
      <w:r w:rsidR="00744785">
        <w:rPr>
          <w:rFonts w:hint="eastAsia"/>
        </w:rPr>
        <w:t>3</w:t>
      </w:r>
      <w:r w:rsidR="00744785">
        <w:rPr>
          <w:rFonts w:hint="eastAsia"/>
        </w:rPr>
        <w:t>项确定</w:t>
      </w:r>
      <w:r w:rsidRPr="00BE190B">
        <w:rPr>
          <w:rFonts w:hint="eastAsia"/>
        </w:rPr>
        <w:t>的顺序在其余</w:t>
      </w:r>
      <w:r w:rsidR="00744785">
        <w:rPr>
          <w:rFonts w:hint="eastAsia"/>
        </w:rPr>
        <w:t>符合条件的</w:t>
      </w:r>
      <w:r w:rsidRPr="00BE190B">
        <w:rPr>
          <w:rFonts w:hint="eastAsia"/>
        </w:rPr>
        <w:t>竞租人中</w:t>
      </w:r>
      <w:r w:rsidR="00744785">
        <w:rPr>
          <w:rFonts w:hint="eastAsia"/>
        </w:rPr>
        <w:t>选</w:t>
      </w:r>
      <w:r w:rsidRPr="00BE190B">
        <w:rPr>
          <w:rFonts w:hint="eastAsia"/>
        </w:rPr>
        <w:t>定。如无其他竞租人，将重新公开招租。</w:t>
      </w:r>
    </w:p>
    <w:p w:rsidR="00BE190B" w:rsidRPr="00BE190B" w:rsidRDefault="00BE190B" w:rsidP="00BE190B">
      <w:pPr>
        <w:ind w:firstLineChars="202" w:firstLine="424"/>
      </w:pPr>
      <w:r w:rsidRPr="00BE190B">
        <w:t>7</w:t>
      </w:r>
      <w:r w:rsidRPr="00BE190B">
        <w:rPr>
          <w:rFonts w:hint="eastAsia"/>
        </w:rPr>
        <w:t>、本次招租所签订的《房屋租赁合同》</w:t>
      </w:r>
      <w:r w:rsidR="00E46D3A">
        <w:rPr>
          <w:rFonts w:hint="eastAsia"/>
        </w:rPr>
        <w:t>（样本）</w:t>
      </w:r>
      <w:r w:rsidRPr="00BE190B">
        <w:rPr>
          <w:rFonts w:hint="eastAsia"/>
        </w:rPr>
        <w:t>附后公示，竞租</w:t>
      </w:r>
      <w:r w:rsidR="00BD10A9">
        <w:rPr>
          <w:rFonts w:hint="eastAsia"/>
        </w:rPr>
        <w:t>人</w:t>
      </w:r>
      <w:r w:rsidR="007A6150">
        <w:rPr>
          <w:rFonts w:hint="eastAsia"/>
        </w:rPr>
        <w:t>提交</w:t>
      </w:r>
      <w:r w:rsidR="00855FE0">
        <w:rPr>
          <w:rFonts w:hint="eastAsia"/>
        </w:rPr>
        <w:t>报名</w:t>
      </w:r>
      <w:r w:rsidR="007A6150">
        <w:rPr>
          <w:rFonts w:hint="eastAsia"/>
        </w:rPr>
        <w:t>手续</w:t>
      </w:r>
      <w:r w:rsidR="00855FE0">
        <w:t>即</w:t>
      </w:r>
      <w:r w:rsidRPr="00BE190B">
        <w:rPr>
          <w:rFonts w:hint="eastAsia"/>
        </w:rPr>
        <w:t>视为同意《房屋租赁合同》的约定。</w:t>
      </w:r>
    </w:p>
    <w:p w:rsidR="00BE190B" w:rsidRPr="00BE190B" w:rsidRDefault="00BE190B" w:rsidP="00BE190B">
      <w:pPr>
        <w:ind w:firstLineChars="202" w:firstLine="424"/>
      </w:pPr>
      <w:r w:rsidRPr="00BE190B">
        <w:rPr>
          <w:rFonts w:hint="eastAsia"/>
        </w:rPr>
        <w:t>附件：</w:t>
      </w:r>
      <w:r w:rsidR="00E46D3A">
        <w:rPr>
          <w:rFonts w:hint="eastAsia"/>
        </w:rPr>
        <w:t>《</w:t>
      </w:r>
      <w:r>
        <w:rPr>
          <w:rFonts w:hint="eastAsia"/>
        </w:rPr>
        <w:t>房屋租赁合同</w:t>
      </w:r>
      <w:r w:rsidR="00E46D3A">
        <w:rPr>
          <w:rFonts w:hint="eastAsia"/>
        </w:rPr>
        <w:t>》样本</w:t>
      </w:r>
    </w:p>
    <w:p w:rsidR="00BE190B" w:rsidRDefault="00BE190B" w:rsidP="00BE190B">
      <w:pPr>
        <w:ind w:firstLineChars="202" w:firstLine="424"/>
      </w:pPr>
    </w:p>
    <w:p w:rsidR="00766842" w:rsidRPr="00BE190B" w:rsidRDefault="00766842" w:rsidP="00BE190B">
      <w:pPr>
        <w:ind w:firstLineChars="202" w:firstLine="424"/>
      </w:pPr>
    </w:p>
    <w:p w:rsidR="00BE190B" w:rsidRPr="00BE190B" w:rsidRDefault="00BE190B" w:rsidP="00B60AFA">
      <w:pPr>
        <w:ind w:firstLineChars="202" w:firstLine="424"/>
        <w:jc w:val="right"/>
      </w:pPr>
      <w:r w:rsidRPr="00BE190B">
        <w:rPr>
          <w:rFonts w:hint="eastAsia"/>
        </w:rPr>
        <w:t>泸州市兴泸融资担保集团有限公司</w:t>
      </w:r>
    </w:p>
    <w:p w:rsidR="00BE190B" w:rsidRPr="00BE190B" w:rsidRDefault="00BE190B" w:rsidP="00B60AFA">
      <w:pPr>
        <w:ind w:firstLineChars="202" w:firstLine="424"/>
        <w:jc w:val="right"/>
      </w:pPr>
      <w:r w:rsidRPr="00BE190B">
        <w:t>202</w:t>
      </w:r>
      <w:r w:rsidR="00EA4ED4">
        <w:t>3</w:t>
      </w:r>
      <w:r w:rsidRPr="00BE190B">
        <w:rPr>
          <w:rFonts w:hint="eastAsia"/>
        </w:rPr>
        <w:t>年</w:t>
      </w:r>
      <w:r w:rsidR="00EA4ED4">
        <w:t>4</w:t>
      </w:r>
      <w:r w:rsidRPr="00BE190B">
        <w:rPr>
          <w:rFonts w:hint="eastAsia"/>
        </w:rPr>
        <w:t>月</w:t>
      </w:r>
      <w:r w:rsidR="00B60AFA">
        <w:t>1</w:t>
      </w:r>
      <w:r w:rsidR="00397D26">
        <w:t>3</w:t>
      </w:r>
      <w:bookmarkStart w:id="0" w:name="_GoBack"/>
      <w:bookmarkEnd w:id="0"/>
      <w:r w:rsidRPr="00BE190B">
        <w:rPr>
          <w:rFonts w:hint="eastAsia"/>
        </w:rPr>
        <w:t>日</w:t>
      </w:r>
    </w:p>
    <w:p w:rsidR="002C69C0" w:rsidRPr="00BE190B" w:rsidRDefault="002C69C0" w:rsidP="00BE190B"/>
    <w:sectPr w:rsidR="002C69C0" w:rsidRPr="00BE190B" w:rsidSect="00D2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B3" w:rsidRDefault="007242B3" w:rsidP="00177762">
      <w:r>
        <w:separator/>
      </w:r>
    </w:p>
  </w:endnote>
  <w:endnote w:type="continuationSeparator" w:id="0">
    <w:p w:rsidR="007242B3" w:rsidRDefault="007242B3" w:rsidP="0017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B3" w:rsidRDefault="007242B3" w:rsidP="00177762">
      <w:r>
        <w:separator/>
      </w:r>
    </w:p>
  </w:footnote>
  <w:footnote w:type="continuationSeparator" w:id="0">
    <w:p w:rsidR="007242B3" w:rsidRDefault="007242B3" w:rsidP="0017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29C"/>
    <w:rsid w:val="0000137F"/>
    <w:rsid w:val="00001664"/>
    <w:rsid w:val="000030C0"/>
    <w:rsid w:val="00031519"/>
    <w:rsid w:val="0003356F"/>
    <w:rsid w:val="00036EF3"/>
    <w:rsid w:val="0003721A"/>
    <w:rsid w:val="00042DEB"/>
    <w:rsid w:val="000449D4"/>
    <w:rsid w:val="00044B99"/>
    <w:rsid w:val="000527D0"/>
    <w:rsid w:val="00063DC6"/>
    <w:rsid w:val="000746A7"/>
    <w:rsid w:val="00081748"/>
    <w:rsid w:val="000822A1"/>
    <w:rsid w:val="0009368B"/>
    <w:rsid w:val="00094476"/>
    <w:rsid w:val="00096915"/>
    <w:rsid w:val="00096D65"/>
    <w:rsid w:val="000A4644"/>
    <w:rsid w:val="000B0828"/>
    <w:rsid w:val="000B2B0B"/>
    <w:rsid w:val="000B300B"/>
    <w:rsid w:val="000C2370"/>
    <w:rsid w:val="000C2388"/>
    <w:rsid w:val="000C3A80"/>
    <w:rsid w:val="000C3D2F"/>
    <w:rsid w:val="000C536D"/>
    <w:rsid w:val="000C723F"/>
    <w:rsid w:val="000D3D1E"/>
    <w:rsid w:val="000D7040"/>
    <w:rsid w:val="000F0626"/>
    <w:rsid w:val="000F07C9"/>
    <w:rsid w:val="000F2609"/>
    <w:rsid w:val="000F27DC"/>
    <w:rsid w:val="001026F0"/>
    <w:rsid w:val="001035B8"/>
    <w:rsid w:val="00103FEF"/>
    <w:rsid w:val="0010754F"/>
    <w:rsid w:val="0011613C"/>
    <w:rsid w:val="001207DB"/>
    <w:rsid w:val="00120981"/>
    <w:rsid w:val="00122DA0"/>
    <w:rsid w:val="001302C4"/>
    <w:rsid w:val="001366BC"/>
    <w:rsid w:val="0013679C"/>
    <w:rsid w:val="001410FF"/>
    <w:rsid w:val="00141B16"/>
    <w:rsid w:val="00146DCE"/>
    <w:rsid w:val="0015279A"/>
    <w:rsid w:val="00154C00"/>
    <w:rsid w:val="00160A49"/>
    <w:rsid w:val="00161B52"/>
    <w:rsid w:val="00177762"/>
    <w:rsid w:val="00181B75"/>
    <w:rsid w:val="00184190"/>
    <w:rsid w:val="0019320A"/>
    <w:rsid w:val="0019523D"/>
    <w:rsid w:val="001B0293"/>
    <w:rsid w:val="001B0DAB"/>
    <w:rsid w:val="001B26A9"/>
    <w:rsid w:val="001B540E"/>
    <w:rsid w:val="001C0DD8"/>
    <w:rsid w:val="001C2F6E"/>
    <w:rsid w:val="001D0AEB"/>
    <w:rsid w:val="001E1151"/>
    <w:rsid w:val="001E2D1F"/>
    <w:rsid w:val="001E5B07"/>
    <w:rsid w:val="001F08C3"/>
    <w:rsid w:val="001F41A3"/>
    <w:rsid w:val="001F6243"/>
    <w:rsid w:val="00201B71"/>
    <w:rsid w:val="002166DD"/>
    <w:rsid w:val="00217356"/>
    <w:rsid w:val="00230C0E"/>
    <w:rsid w:val="00241D98"/>
    <w:rsid w:val="00242BFF"/>
    <w:rsid w:val="002544A3"/>
    <w:rsid w:val="0025484B"/>
    <w:rsid w:val="0026166D"/>
    <w:rsid w:val="0026181C"/>
    <w:rsid w:val="00264AD1"/>
    <w:rsid w:val="00267879"/>
    <w:rsid w:val="00270B86"/>
    <w:rsid w:val="00276A00"/>
    <w:rsid w:val="002869C7"/>
    <w:rsid w:val="00287D29"/>
    <w:rsid w:val="002A2EA5"/>
    <w:rsid w:val="002B061C"/>
    <w:rsid w:val="002B3A3B"/>
    <w:rsid w:val="002C4F1F"/>
    <w:rsid w:val="002C69C0"/>
    <w:rsid w:val="002C70EC"/>
    <w:rsid w:val="002D1D30"/>
    <w:rsid w:val="002D49BF"/>
    <w:rsid w:val="002E2F16"/>
    <w:rsid w:val="002E5BAC"/>
    <w:rsid w:val="003029B5"/>
    <w:rsid w:val="003045FF"/>
    <w:rsid w:val="00314253"/>
    <w:rsid w:val="0032044D"/>
    <w:rsid w:val="00321966"/>
    <w:rsid w:val="003248F7"/>
    <w:rsid w:val="00331148"/>
    <w:rsid w:val="00334C32"/>
    <w:rsid w:val="00335DD5"/>
    <w:rsid w:val="003367AB"/>
    <w:rsid w:val="00337F51"/>
    <w:rsid w:val="003427B5"/>
    <w:rsid w:val="00342974"/>
    <w:rsid w:val="0034742F"/>
    <w:rsid w:val="003504DF"/>
    <w:rsid w:val="00364282"/>
    <w:rsid w:val="00367A50"/>
    <w:rsid w:val="003712EC"/>
    <w:rsid w:val="00371B17"/>
    <w:rsid w:val="0037662A"/>
    <w:rsid w:val="00376D43"/>
    <w:rsid w:val="003776C7"/>
    <w:rsid w:val="00385A93"/>
    <w:rsid w:val="00391F25"/>
    <w:rsid w:val="00397D26"/>
    <w:rsid w:val="003A1394"/>
    <w:rsid w:val="003B03E2"/>
    <w:rsid w:val="003B747D"/>
    <w:rsid w:val="003C5B98"/>
    <w:rsid w:val="003D409D"/>
    <w:rsid w:val="003E0349"/>
    <w:rsid w:val="003E23EC"/>
    <w:rsid w:val="003E76AF"/>
    <w:rsid w:val="003F43FC"/>
    <w:rsid w:val="003F6006"/>
    <w:rsid w:val="004008CA"/>
    <w:rsid w:val="004023B6"/>
    <w:rsid w:val="004057E6"/>
    <w:rsid w:val="00433F46"/>
    <w:rsid w:val="00435D3F"/>
    <w:rsid w:val="00455187"/>
    <w:rsid w:val="004601D3"/>
    <w:rsid w:val="00460789"/>
    <w:rsid w:val="00461CE6"/>
    <w:rsid w:val="004724D9"/>
    <w:rsid w:val="00481783"/>
    <w:rsid w:val="00482D58"/>
    <w:rsid w:val="004905BE"/>
    <w:rsid w:val="00490FD5"/>
    <w:rsid w:val="00493432"/>
    <w:rsid w:val="00495194"/>
    <w:rsid w:val="00496DC5"/>
    <w:rsid w:val="00496E64"/>
    <w:rsid w:val="004976C0"/>
    <w:rsid w:val="004A482B"/>
    <w:rsid w:val="004A6C24"/>
    <w:rsid w:val="004C4998"/>
    <w:rsid w:val="004C5AF6"/>
    <w:rsid w:val="004C5D9A"/>
    <w:rsid w:val="004C60DE"/>
    <w:rsid w:val="004E093F"/>
    <w:rsid w:val="004E0B54"/>
    <w:rsid w:val="004E721B"/>
    <w:rsid w:val="004E7C1F"/>
    <w:rsid w:val="00501AEB"/>
    <w:rsid w:val="00506CD2"/>
    <w:rsid w:val="00507F5F"/>
    <w:rsid w:val="00513FCA"/>
    <w:rsid w:val="0052057D"/>
    <w:rsid w:val="00526E27"/>
    <w:rsid w:val="005272F3"/>
    <w:rsid w:val="0052795E"/>
    <w:rsid w:val="00551DC5"/>
    <w:rsid w:val="00556B11"/>
    <w:rsid w:val="00556CBD"/>
    <w:rsid w:val="00557A88"/>
    <w:rsid w:val="00561B94"/>
    <w:rsid w:val="00565B1A"/>
    <w:rsid w:val="0056636B"/>
    <w:rsid w:val="00576E29"/>
    <w:rsid w:val="00577019"/>
    <w:rsid w:val="005771A1"/>
    <w:rsid w:val="0058040B"/>
    <w:rsid w:val="00580D48"/>
    <w:rsid w:val="00581FEE"/>
    <w:rsid w:val="00587C8A"/>
    <w:rsid w:val="005932DB"/>
    <w:rsid w:val="005964DE"/>
    <w:rsid w:val="005A4590"/>
    <w:rsid w:val="005A5505"/>
    <w:rsid w:val="005B3C50"/>
    <w:rsid w:val="005C1D27"/>
    <w:rsid w:val="005C6EE2"/>
    <w:rsid w:val="005D0F51"/>
    <w:rsid w:val="005D4E54"/>
    <w:rsid w:val="005D6469"/>
    <w:rsid w:val="005D7A75"/>
    <w:rsid w:val="005E0801"/>
    <w:rsid w:val="005E2CBE"/>
    <w:rsid w:val="005F37EF"/>
    <w:rsid w:val="005F7E4D"/>
    <w:rsid w:val="00604245"/>
    <w:rsid w:val="00605C14"/>
    <w:rsid w:val="00614A34"/>
    <w:rsid w:val="00616986"/>
    <w:rsid w:val="00623B03"/>
    <w:rsid w:val="006249F3"/>
    <w:rsid w:val="00626842"/>
    <w:rsid w:val="00634EF2"/>
    <w:rsid w:val="00647DB2"/>
    <w:rsid w:val="00650A51"/>
    <w:rsid w:val="006559D4"/>
    <w:rsid w:val="006810F4"/>
    <w:rsid w:val="0068483C"/>
    <w:rsid w:val="0068770A"/>
    <w:rsid w:val="00693324"/>
    <w:rsid w:val="00695422"/>
    <w:rsid w:val="006A6A34"/>
    <w:rsid w:val="006B1141"/>
    <w:rsid w:val="006B2165"/>
    <w:rsid w:val="006B2F11"/>
    <w:rsid w:val="006C110F"/>
    <w:rsid w:val="006C4150"/>
    <w:rsid w:val="006C62A0"/>
    <w:rsid w:val="006D250A"/>
    <w:rsid w:val="006D5304"/>
    <w:rsid w:val="006D73E9"/>
    <w:rsid w:val="006E3963"/>
    <w:rsid w:val="007046A7"/>
    <w:rsid w:val="007060D6"/>
    <w:rsid w:val="00710377"/>
    <w:rsid w:val="007211BE"/>
    <w:rsid w:val="00722E54"/>
    <w:rsid w:val="007242B3"/>
    <w:rsid w:val="00730E2E"/>
    <w:rsid w:val="00734FCB"/>
    <w:rsid w:val="00741DA1"/>
    <w:rsid w:val="00744785"/>
    <w:rsid w:val="00761C9B"/>
    <w:rsid w:val="0076529C"/>
    <w:rsid w:val="00765D11"/>
    <w:rsid w:val="00766842"/>
    <w:rsid w:val="00780882"/>
    <w:rsid w:val="007859AA"/>
    <w:rsid w:val="00793F0E"/>
    <w:rsid w:val="007A0480"/>
    <w:rsid w:val="007A6150"/>
    <w:rsid w:val="007B1410"/>
    <w:rsid w:val="007B3F6A"/>
    <w:rsid w:val="007B4557"/>
    <w:rsid w:val="007B5F27"/>
    <w:rsid w:val="007C0166"/>
    <w:rsid w:val="007C2F25"/>
    <w:rsid w:val="007D0181"/>
    <w:rsid w:val="007D0A62"/>
    <w:rsid w:val="007D4AFF"/>
    <w:rsid w:val="007D6D7E"/>
    <w:rsid w:val="007D795E"/>
    <w:rsid w:val="007E2993"/>
    <w:rsid w:val="007E3E7B"/>
    <w:rsid w:val="007E40D6"/>
    <w:rsid w:val="007F6F21"/>
    <w:rsid w:val="008007BB"/>
    <w:rsid w:val="008033C3"/>
    <w:rsid w:val="00810174"/>
    <w:rsid w:val="00814201"/>
    <w:rsid w:val="00821529"/>
    <w:rsid w:val="0082788E"/>
    <w:rsid w:val="00827A3A"/>
    <w:rsid w:val="008300FB"/>
    <w:rsid w:val="008325DB"/>
    <w:rsid w:val="0083537F"/>
    <w:rsid w:val="00840034"/>
    <w:rsid w:val="00855FE0"/>
    <w:rsid w:val="0085705B"/>
    <w:rsid w:val="008717DB"/>
    <w:rsid w:val="0087496F"/>
    <w:rsid w:val="00877127"/>
    <w:rsid w:val="008826D3"/>
    <w:rsid w:val="008901F7"/>
    <w:rsid w:val="00891ECE"/>
    <w:rsid w:val="008A1228"/>
    <w:rsid w:val="008A6511"/>
    <w:rsid w:val="008A6C6A"/>
    <w:rsid w:val="008A6FF6"/>
    <w:rsid w:val="008B2055"/>
    <w:rsid w:val="008B4D17"/>
    <w:rsid w:val="008C0861"/>
    <w:rsid w:val="008C4370"/>
    <w:rsid w:val="008C5A55"/>
    <w:rsid w:val="008D709E"/>
    <w:rsid w:val="008D7201"/>
    <w:rsid w:val="008E1F73"/>
    <w:rsid w:val="008E3B58"/>
    <w:rsid w:val="00900E69"/>
    <w:rsid w:val="00927955"/>
    <w:rsid w:val="00932197"/>
    <w:rsid w:val="009352CB"/>
    <w:rsid w:val="00941736"/>
    <w:rsid w:val="009458CE"/>
    <w:rsid w:val="00945CC4"/>
    <w:rsid w:val="0095057C"/>
    <w:rsid w:val="00955463"/>
    <w:rsid w:val="009572B9"/>
    <w:rsid w:val="00961061"/>
    <w:rsid w:val="00961EE9"/>
    <w:rsid w:val="00964CFD"/>
    <w:rsid w:val="00964ED0"/>
    <w:rsid w:val="00972B2C"/>
    <w:rsid w:val="00982BD7"/>
    <w:rsid w:val="00987375"/>
    <w:rsid w:val="009875BF"/>
    <w:rsid w:val="00992126"/>
    <w:rsid w:val="0099479D"/>
    <w:rsid w:val="00995CC7"/>
    <w:rsid w:val="00996724"/>
    <w:rsid w:val="00996F6F"/>
    <w:rsid w:val="009A28B5"/>
    <w:rsid w:val="009A31F1"/>
    <w:rsid w:val="009A3EC4"/>
    <w:rsid w:val="009A4232"/>
    <w:rsid w:val="009A4E8B"/>
    <w:rsid w:val="009B52C5"/>
    <w:rsid w:val="009B6361"/>
    <w:rsid w:val="009B771F"/>
    <w:rsid w:val="009C1206"/>
    <w:rsid w:val="009C4444"/>
    <w:rsid w:val="009C70FA"/>
    <w:rsid w:val="009D0F8C"/>
    <w:rsid w:val="009D3A1D"/>
    <w:rsid w:val="009E764D"/>
    <w:rsid w:val="009F05B7"/>
    <w:rsid w:val="009F1238"/>
    <w:rsid w:val="009F3398"/>
    <w:rsid w:val="00A00A0C"/>
    <w:rsid w:val="00A00B1F"/>
    <w:rsid w:val="00A06078"/>
    <w:rsid w:val="00A15185"/>
    <w:rsid w:val="00A260E3"/>
    <w:rsid w:val="00A31511"/>
    <w:rsid w:val="00A43C71"/>
    <w:rsid w:val="00A47F46"/>
    <w:rsid w:val="00A51604"/>
    <w:rsid w:val="00A52817"/>
    <w:rsid w:val="00A52A99"/>
    <w:rsid w:val="00A52EAB"/>
    <w:rsid w:val="00A55333"/>
    <w:rsid w:val="00A60C71"/>
    <w:rsid w:val="00A644C1"/>
    <w:rsid w:val="00A65D71"/>
    <w:rsid w:val="00A725AD"/>
    <w:rsid w:val="00A74F46"/>
    <w:rsid w:val="00A90A9E"/>
    <w:rsid w:val="00AA0075"/>
    <w:rsid w:val="00AA3B1A"/>
    <w:rsid w:val="00AA5338"/>
    <w:rsid w:val="00AA6902"/>
    <w:rsid w:val="00AA6C28"/>
    <w:rsid w:val="00AB30CF"/>
    <w:rsid w:val="00AC7FC9"/>
    <w:rsid w:val="00AD243C"/>
    <w:rsid w:val="00AE414C"/>
    <w:rsid w:val="00AE5454"/>
    <w:rsid w:val="00AE5580"/>
    <w:rsid w:val="00AF020A"/>
    <w:rsid w:val="00AF6ACD"/>
    <w:rsid w:val="00B01634"/>
    <w:rsid w:val="00B07210"/>
    <w:rsid w:val="00B2042A"/>
    <w:rsid w:val="00B204F3"/>
    <w:rsid w:val="00B21A8B"/>
    <w:rsid w:val="00B60AFA"/>
    <w:rsid w:val="00B63476"/>
    <w:rsid w:val="00B76421"/>
    <w:rsid w:val="00B767F5"/>
    <w:rsid w:val="00B85CCF"/>
    <w:rsid w:val="00BA0103"/>
    <w:rsid w:val="00BA2319"/>
    <w:rsid w:val="00BA5C08"/>
    <w:rsid w:val="00BB04EC"/>
    <w:rsid w:val="00BB635F"/>
    <w:rsid w:val="00BB7A40"/>
    <w:rsid w:val="00BC55EF"/>
    <w:rsid w:val="00BC73A3"/>
    <w:rsid w:val="00BD10A9"/>
    <w:rsid w:val="00BD3B03"/>
    <w:rsid w:val="00BE032E"/>
    <w:rsid w:val="00BE190B"/>
    <w:rsid w:val="00BE63B4"/>
    <w:rsid w:val="00BE6AE1"/>
    <w:rsid w:val="00BF12B7"/>
    <w:rsid w:val="00BF2AD7"/>
    <w:rsid w:val="00BF4CE9"/>
    <w:rsid w:val="00C02A56"/>
    <w:rsid w:val="00C02F59"/>
    <w:rsid w:val="00C04DEA"/>
    <w:rsid w:val="00C141A2"/>
    <w:rsid w:val="00C14E72"/>
    <w:rsid w:val="00C200F6"/>
    <w:rsid w:val="00C215F6"/>
    <w:rsid w:val="00C32C3D"/>
    <w:rsid w:val="00C362D5"/>
    <w:rsid w:val="00C4093F"/>
    <w:rsid w:val="00C42C11"/>
    <w:rsid w:val="00C4658C"/>
    <w:rsid w:val="00C4672C"/>
    <w:rsid w:val="00C62134"/>
    <w:rsid w:val="00C7009B"/>
    <w:rsid w:val="00C73B9B"/>
    <w:rsid w:val="00C75979"/>
    <w:rsid w:val="00C80146"/>
    <w:rsid w:val="00C9011F"/>
    <w:rsid w:val="00CA583E"/>
    <w:rsid w:val="00CA7C51"/>
    <w:rsid w:val="00CB5186"/>
    <w:rsid w:val="00CC413F"/>
    <w:rsid w:val="00CC617B"/>
    <w:rsid w:val="00CD07AE"/>
    <w:rsid w:val="00CD37C6"/>
    <w:rsid w:val="00CD729A"/>
    <w:rsid w:val="00CD78D6"/>
    <w:rsid w:val="00CF362F"/>
    <w:rsid w:val="00CF3F97"/>
    <w:rsid w:val="00D02734"/>
    <w:rsid w:val="00D240EB"/>
    <w:rsid w:val="00D251CF"/>
    <w:rsid w:val="00D26EC8"/>
    <w:rsid w:val="00D42E9C"/>
    <w:rsid w:val="00D4325E"/>
    <w:rsid w:val="00D5223A"/>
    <w:rsid w:val="00D5227E"/>
    <w:rsid w:val="00D53A02"/>
    <w:rsid w:val="00D55C6F"/>
    <w:rsid w:val="00D63BA1"/>
    <w:rsid w:val="00D668F5"/>
    <w:rsid w:val="00D709E5"/>
    <w:rsid w:val="00D70B65"/>
    <w:rsid w:val="00D803CA"/>
    <w:rsid w:val="00D951E5"/>
    <w:rsid w:val="00D977B9"/>
    <w:rsid w:val="00DA1626"/>
    <w:rsid w:val="00DA184D"/>
    <w:rsid w:val="00DA4B8D"/>
    <w:rsid w:val="00DB2F59"/>
    <w:rsid w:val="00DB4895"/>
    <w:rsid w:val="00DB7D2F"/>
    <w:rsid w:val="00DC512E"/>
    <w:rsid w:val="00DC68B6"/>
    <w:rsid w:val="00DC6D39"/>
    <w:rsid w:val="00DD3483"/>
    <w:rsid w:val="00DE61B5"/>
    <w:rsid w:val="00DE65B2"/>
    <w:rsid w:val="00DF06A3"/>
    <w:rsid w:val="00DF1309"/>
    <w:rsid w:val="00DF218D"/>
    <w:rsid w:val="00DF3899"/>
    <w:rsid w:val="00DF5174"/>
    <w:rsid w:val="00DF6F71"/>
    <w:rsid w:val="00E0314F"/>
    <w:rsid w:val="00E05D6C"/>
    <w:rsid w:val="00E05E16"/>
    <w:rsid w:val="00E12673"/>
    <w:rsid w:val="00E16D48"/>
    <w:rsid w:val="00E22C8F"/>
    <w:rsid w:val="00E2702F"/>
    <w:rsid w:val="00E431AC"/>
    <w:rsid w:val="00E45487"/>
    <w:rsid w:val="00E46457"/>
    <w:rsid w:val="00E46D3A"/>
    <w:rsid w:val="00E54334"/>
    <w:rsid w:val="00E57D26"/>
    <w:rsid w:val="00E6084D"/>
    <w:rsid w:val="00E66343"/>
    <w:rsid w:val="00E66911"/>
    <w:rsid w:val="00E72ECC"/>
    <w:rsid w:val="00E7500F"/>
    <w:rsid w:val="00E7627B"/>
    <w:rsid w:val="00EA4ED4"/>
    <w:rsid w:val="00EA6689"/>
    <w:rsid w:val="00EB619A"/>
    <w:rsid w:val="00EB726F"/>
    <w:rsid w:val="00EC2F5B"/>
    <w:rsid w:val="00EC46A4"/>
    <w:rsid w:val="00EC5D4C"/>
    <w:rsid w:val="00EE0D01"/>
    <w:rsid w:val="00EE6024"/>
    <w:rsid w:val="00EF07AE"/>
    <w:rsid w:val="00EF1DB7"/>
    <w:rsid w:val="00EF6CFB"/>
    <w:rsid w:val="00EF76C4"/>
    <w:rsid w:val="00F035AE"/>
    <w:rsid w:val="00F0372A"/>
    <w:rsid w:val="00F07077"/>
    <w:rsid w:val="00F10FDD"/>
    <w:rsid w:val="00F11B0A"/>
    <w:rsid w:val="00F21F4E"/>
    <w:rsid w:val="00F2423D"/>
    <w:rsid w:val="00F26DBE"/>
    <w:rsid w:val="00F30C0D"/>
    <w:rsid w:val="00F3136D"/>
    <w:rsid w:val="00F332FC"/>
    <w:rsid w:val="00F4038B"/>
    <w:rsid w:val="00F40BE3"/>
    <w:rsid w:val="00F47A8F"/>
    <w:rsid w:val="00F514B9"/>
    <w:rsid w:val="00F52522"/>
    <w:rsid w:val="00F563BA"/>
    <w:rsid w:val="00F61679"/>
    <w:rsid w:val="00F66C27"/>
    <w:rsid w:val="00F6738C"/>
    <w:rsid w:val="00F70B61"/>
    <w:rsid w:val="00F718D0"/>
    <w:rsid w:val="00F82457"/>
    <w:rsid w:val="00F90840"/>
    <w:rsid w:val="00F91556"/>
    <w:rsid w:val="00F91FA2"/>
    <w:rsid w:val="00F946C3"/>
    <w:rsid w:val="00FA351E"/>
    <w:rsid w:val="00FA4A7B"/>
    <w:rsid w:val="00FB1094"/>
    <w:rsid w:val="00FB1108"/>
    <w:rsid w:val="00FC43A3"/>
    <w:rsid w:val="00FC6796"/>
    <w:rsid w:val="00FD5E66"/>
    <w:rsid w:val="00FE1F2D"/>
    <w:rsid w:val="00FE5BC6"/>
    <w:rsid w:val="00FF10E8"/>
    <w:rsid w:val="00FF18DA"/>
    <w:rsid w:val="00FF3284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75955-F17A-4905-8D6E-BE1DB01D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E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E19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E190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BE190B"/>
    <w:rPr>
      <w:color w:val="0000FF"/>
      <w:u w:val="single"/>
    </w:rPr>
  </w:style>
  <w:style w:type="character" w:customStyle="1" w:styleId="size">
    <w:name w:val="size"/>
    <w:basedOn w:val="a0"/>
    <w:rsid w:val="00BE190B"/>
  </w:style>
  <w:style w:type="paragraph" w:styleId="a4">
    <w:name w:val="Normal (Web)"/>
    <w:basedOn w:val="a"/>
    <w:uiPriority w:val="99"/>
    <w:semiHidden/>
    <w:unhideWhenUsed/>
    <w:rsid w:val="00BE19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E190B"/>
    <w:rPr>
      <w:b/>
      <w:bCs/>
    </w:rPr>
  </w:style>
  <w:style w:type="paragraph" w:styleId="a6">
    <w:name w:val="header"/>
    <w:basedOn w:val="a"/>
    <w:link w:val="Char"/>
    <w:uiPriority w:val="99"/>
    <w:unhideWhenUsed/>
    <w:rsid w:val="0017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777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7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7776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C53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C5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508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2022-07-12T07:01:00Z</cp:lastPrinted>
  <dcterms:created xsi:type="dcterms:W3CDTF">2023-04-12T04:16:00Z</dcterms:created>
  <dcterms:modified xsi:type="dcterms:W3CDTF">2023-04-13T09:30:00Z</dcterms:modified>
</cp:coreProperties>
</file>